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7626" w:rsidRDefault="00077626" w:rsidP="00077626">
      <w:pPr>
        <w:pStyle w:val="1"/>
        <w:shd w:val="clear" w:color="auto" w:fill="FFFFFF"/>
        <w:spacing w:before="0" w:beforeAutospacing="0" w:after="0" w:afterAutospacing="0"/>
      </w:pPr>
      <w:r>
        <w:rPr>
          <w:rFonts w:ascii="Arial" w:hAnsi="Arial" w:cs="Arial"/>
          <w:i/>
          <w:iCs/>
          <w:color w:val="1B1B1B"/>
          <w:sz w:val="60"/>
          <w:szCs w:val="60"/>
        </w:rPr>
        <w:t>ПУБЛИЧНАЯ ОФЕРТА</w:t>
      </w:r>
    </w:p>
    <w:p w:rsidR="00077626" w:rsidRDefault="00077626" w:rsidP="00077626">
      <w:pPr>
        <w:pStyle w:val="a3"/>
        <w:shd w:val="clear" w:color="auto" w:fill="FFFFFF"/>
        <w:spacing w:before="0" w:beforeAutospacing="0" w:after="0" w:afterAutospacing="0"/>
      </w:pPr>
      <w:r>
        <w:rPr>
          <w:rFonts w:ascii="Arial" w:hAnsi="Arial" w:cs="Arial"/>
          <w:b/>
          <w:bCs/>
          <w:color w:val="292929"/>
          <w:sz w:val="21"/>
          <w:szCs w:val="21"/>
        </w:rPr>
        <w:t>на оказание платных </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услуг в редакции от 14.04.2023</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 </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Ознакомьтесь, пожалуйста, с настоящей Публичной Офертой, прежде чем приобрести Услугу. Если Вы не согласны с каким-либо положением Оферты, Вам предлагается отказаться от покупки и использования Услуг, предоставляемых Исполнителем.</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Индивидуальный предприниматель Трухина Дарья Дмитриевна, ИНН 662345300596, ОГРНИП 319665800222351, именуемая в дальнейшем</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«Исполнитель», настоящим предлагает заключить договор на получение доступа к платной образовательной программе с любым полностью дееспособным физическим лицом, индивидуальным предпринимателем или юридическим лицом (далее “Заказчик”) посредством совершения Акцепта Оферты.</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В соответствии с пунктом 2 статьи 437 Гражданского кодекса Российской Федерации (ГК РФ) в случае принятия изложенных ниже условий и совершения акцепта, лицо, производящее акцепт Оферты, становится Заказчиком (в соответствии с пунктом 3 статьи 438 ГК РФ Акцепт Оферты равносилен заключению договора на условиях, изложенных в Оферте).</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Данная Услуга направлена на предоставление доступа к Образовательной программе в рамках деятельности Заказчика, связанной с осуществлением предпринимательской или профессиональной деятельности и регулируется положениями главы 39 Гражданского Кодекса РФ, в частности ст. 779 ГК РФ. В соответствии с преамбулой ФЗ РФ «О защите прав потребителей» от 07.02.1992 N 2300-1 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 Таким образом, к отношениям, установленным между сторонами договора не применяются положения ФЗ РФ «О защите прав потребителей».</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 </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 </w:t>
      </w:r>
    </w:p>
    <w:p w:rsidR="00077626" w:rsidRDefault="00077626" w:rsidP="00077626">
      <w:pPr>
        <w:pStyle w:val="a3"/>
        <w:shd w:val="clear" w:color="auto" w:fill="FFFFFF"/>
        <w:spacing w:before="0" w:beforeAutospacing="0" w:after="0" w:afterAutospacing="0"/>
      </w:pPr>
      <w:r>
        <w:rPr>
          <w:rFonts w:ascii="Arial" w:hAnsi="Arial" w:cs="Arial"/>
          <w:b/>
          <w:bCs/>
          <w:color w:val="292929"/>
          <w:sz w:val="21"/>
          <w:szCs w:val="21"/>
        </w:rPr>
        <w:t>1. ТЕРМИНЫ И ОПРЕДЕЛЕНИЯ.</w:t>
      </w:r>
    </w:p>
    <w:p w:rsidR="00077626" w:rsidRDefault="00077626" w:rsidP="00077626">
      <w:pPr>
        <w:pStyle w:val="a3"/>
        <w:shd w:val="clear" w:color="auto" w:fill="FFFFFF"/>
        <w:spacing w:before="0" w:beforeAutospacing="0" w:after="0" w:afterAutospacing="0"/>
      </w:pPr>
      <w:r>
        <w:rPr>
          <w:rFonts w:ascii="Arial" w:hAnsi="Arial" w:cs="Arial"/>
          <w:b/>
          <w:bCs/>
          <w:color w:val="292929"/>
          <w:sz w:val="21"/>
          <w:szCs w:val="21"/>
        </w:rPr>
        <w:t xml:space="preserve">Оферта </w:t>
      </w:r>
      <w:r>
        <w:rPr>
          <w:rFonts w:ascii="Arial" w:hAnsi="Arial" w:cs="Arial"/>
          <w:color w:val="292929"/>
          <w:sz w:val="21"/>
          <w:szCs w:val="21"/>
        </w:rPr>
        <w:t xml:space="preserve">— документ, опубликованный на сайте Исполнителя </w:t>
      </w:r>
      <w:hyperlink r:id="rId5" w:history="1">
        <w:r>
          <w:rPr>
            <w:rStyle w:val="a4"/>
            <w:rFonts w:ascii="Arial" w:hAnsi="Arial" w:cs="Arial"/>
            <w:color w:val="292929"/>
            <w:sz w:val="21"/>
            <w:szCs w:val="21"/>
          </w:rPr>
          <w:t>https://animaway.ru/</w:t>
        </w:r>
      </w:hyperlink>
      <w:r>
        <w:rPr>
          <w:rFonts w:ascii="Arial" w:hAnsi="Arial" w:cs="Arial"/>
          <w:color w:val="292929"/>
          <w:sz w:val="21"/>
          <w:szCs w:val="21"/>
        </w:rPr>
        <w:t xml:space="preserve"> адресованный неограниченному кругу физических, юридических лиц и индивидуальных предпринимателей.</w:t>
      </w:r>
    </w:p>
    <w:p w:rsidR="00077626" w:rsidRDefault="00077626" w:rsidP="00077626">
      <w:pPr>
        <w:pStyle w:val="a3"/>
        <w:shd w:val="clear" w:color="auto" w:fill="FFFFFF"/>
        <w:spacing w:before="0" w:beforeAutospacing="0" w:after="0" w:afterAutospacing="0"/>
      </w:pPr>
      <w:r>
        <w:rPr>
          <w:rFonts w:ascii="Arial" w:hAnsi="Arial" w:cs="Arial"/>
          <w:b/>
          <w:bCs/>
          <w:color w:val="292929"/>
          <w:sz w:val="21"/>
          <w:szCs w:val="21"/>
        </w:rPr>
        <w:t xml:space="preserve">Исполнитель </w:t>
      </w:r>
      <w:r>
        <w:rPr>
          <w:rFonts w:ascii="Arial" w:hAnsi="Arial" w:cs="Arial"/>
          <w:color w:val="292929"/>
          <w:sz w:val="21"/>
          <w:szCs w:val="21"/>
        </w:rPr>
        <w:t>— ИП Трухина Дарья Дмитриевна (Школа Рейки</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«ANIMAWAY»), оказывающая платные услуги в соответствии с Офертой.</w:t>
      </w:r>
    </w:p>
    <w:p w:rsidR="00077626" w:rsidRDefault="00077626" w:rsidP="00077626">
      <w:pPr>
        <w:pStyle w:val="a3"/>
        <w:shd w:val="clear" w:color="auto" w:fill="FFFFFF"/>
        <w:spacing w:before="0" w:beforeAutospacing="0" w:after="0" w:afterAutospacing="0"/>
      </w:pPr>
      <w:r>
        <w:rPr>
          <w:rFonts w:ascii="Arial" w:hAnsi="Arial" w:cs="Arial"/>
          <w:b/>
          <w:bCs/>
          <w:color w:val="292929"/>
          <w:sz w:val="21"/>
          <w:szCs w:val="21"/>
        </w:rPr>
        <w:t xml:space="preserve">Заказчик </w:t>
      </w:r>
      <w:r>
        <w:rPr>
          <w:rFonts w:ascii="Arial" w:hAnsi="Arial" w:cs="Arial"/>
          <w:color w:val="292929"/>
          <w:sz w:val="21"/>
          <w:szCs w:val="21"/>
        </w:rPr>
        <w:t>— пользователь сети Интернет, осуществивший оплату Услуг или за которого оплату Услуг осуществило иное физическое или юридическое лицо, или индивидуальный предприниматель, заинтересованный в получении платных услуг по образовательной программе.</w:t>
      </w:r>
    </w:p>
    <w:p w:rsidR="00077626" w:rsidRDefault="00077626" w:rsidP="00077626">
      <w:pPr>
        <w:pStyle w:val="a3"/>
        <w:shd w:val="clear" w:color="auto" w:fill="FFFFFF"/>
        <w:spacing w:before="0" w:beforeAutospacing="0" w:after="0" w:afterAutospacing="0"/>
      </w:pPr>
      <w:r>
        <w:rPr>
          <w:rFonts w:ascii="Arial" w:hAnsi="Arial" w:cs="Arial"/>
          <w:b/>
          <w:bCs/>
          <w:color w:val="292929"/>
          <w:sz w:val="21"/>
          <w:szCs w:val="21"/>
        </w:rPr>
        <w:t xml:space="preserve">Акцепт   </w:t>
      </w:r>
      <w:r>
        <w:rPr>
          <w:rFonts w:ascii="Arial" w:hAnsi="Arial" w:cs="Arial"/>
          <w:color w:val="292929"/>
          <w:sz w:val="21"/>
          <w:szCs w:val="21"/>
        </w:rPr>
        <w:t>—   полное   и   безоговорочное    принятие    Заказчиком условий Оферты в соответствии со ст. 438 ГК РФ, подтверждающее полное согласие Заказчика со всеми его пунктами и положениями и отсутствие каких-либо возражений в отношении текста Оферты в целом или отдельных ее пунктов, в том числе согласие с обязательствами Заказчика и Исполнителя о неразглашении и защите конфиденциальной информации. Акцептом признается совершение Заказчиком полной оплаты, либо частичной, в случае рассрочки, стоимости обучения безналичным путем, в день поступления оплаты на счет Исполнителя.</w:t>
      </w:r>
    </w:p>
    <w:p w:rsidR="00077626" w:rsidRDefault="00077626" w:rsidP="00077626">
      <w:pPr>
        <w:pStyle w:val="a3"/>
        <w:shd w:val="clear" w:color="auto" w:fill="FFFFFF"/>
        <w:spacing w:before="0" w:beforeAutospacing="0" w:after="0" w:afterAutospacing="0"/>
      </w:pPr>
      <w:r>
        <w:rPr>
          <w:rFonts w:ascii="Arial" w:hAnsi="Arial" w:cs="Arial"/>
          <w:b/>
          <w:bCs/>
          <w:color w:val="292929"/>
          <w:sz w:val="21"/>
          <w:szCs w:val="21"/>
        </w:rPr>
        <w:t xml:space="preserve">Сайт Исполнителя (Сайт) </w:t>
      </w:r>
      <w:r>
        <w:rPr>
          <w:rFonts w:ascii="Arial" w:hAnsi="Arial" w:cs="Arial"/>
          <w:color w:val="292929"/>
          <w:sz w:val="21"/>
          <w:szCs w:val="21"/>
        </w:rPr>
        <w:t xml:space="preserve">– информационный ресурс в сети Интернет, сайт </w:t>
      </w:r>
      <w:hyperlink r:id="rId6" w:history="1">
        <w:r>
          <w:rPr>
            <w:rStyle w:val="a4"/>
            <w:rFonts w:ascii="Arial" w:hAnsi="Arial" w:cs="Arial"/>
            <w:color w:val="292929"/>
            <w:sz w:val="21"/>
            <w:szCs w:val="21"/>
          </w:rPr>
          <w:t xml:space="preserve">https://animaway.ru/ </w:t>
        </w:r>
      </w:hyperlink>
      <w:r>
        <w:rPr>
          <w:rFonts w:ascii="Arial" w:hAnsi="Arial" w:cs="Arial"/>
          <w:color w:val="292929"/>
          <w:sz w:val="21"/>
          <w:szCs w:val="21"/>
        </w:rPr>
        <w:t>.</w:t>
      </w:r>
    </w:p>
    <w:p w:rsidR="00077626" w:rsidRDefault="00077626" w:rsidP="00077626">
      <w:pPr>
        <w:pStyle w:val="a3"/>
        <w:shd w:val="clear" w:color="auto" w:fill="FFFFFF"/>
        <w:spacing w:before="0" w:beforeAutospacing="0" w:after="0" w:afterAutospacing="0"/>
      </w:pPr>
      <w:r>
        <w:rPr>
          <w:rFonts w:ascii="Arial" w:hAnsi="Arial" w:cs="Arial"/>
          <w:b/>
          <w:bCs/>
          <w:color w:val="292929"/>
          <w:sz w:val="21"/>
          <w:szCs w:val="21"/>
        </w:rPr>
        <w:t xml:space="preserve">Образовательная программа </w:t>
      </w:r>
      <w:r>
        <w:rPr>
          <w:rFonts w:ascii="Arial" w:hAnsi="Arial" w:cs="Arial"/>
          <w:color w:val="292929"/>
          <w:sz w:val="21"/>
          <w:szCs w:val="21"/>
        </w:rPr>
        <w:t>— структура и содержание авторской программы обучения, совокупность материалов. Автор оставляет за собой право вносить изменения в наполнение Образовательную программу, существенно не изменяющие содержание и структуру образовательной программе, размещенной на сайте.</w:t>
      </w:r>
    </w:p>
    <w:p w:rsidR="00077626" w:rsidRDefault="00077626" w:rsidP="00077626">
      <w:pPr>
        <w:pStyle w:val="a3"/>
        <w:shd w:val="clear" w:color="auto" w:fill="FFFFFF"/>
        <w:spacing w:before="0" w:beforeAutospacing="0" w:after="0" w:afterAutospacing="0"/>
      </w:pPr>
      <w:r>
        <w:rPr>
          <w:rFonts w:ascii="Arial" w:hAnsi="Arial" w:cs="Arial"/>
          <w:b/>
          <w:bCs/>
          <w:color w:val="292929"/>
          <w:sz w:val="21"/>
          <w:szCs w:val="21"/>
        </w:rPr>
        <w:t xml:space="preserve">Услуги </w:t>
      </w:r>
      <w:r>
        <w:rPr>
          <w:rFonts w:ascii="Arial" w:hAnsi="Arial" w:cs="Arial"/>
          <w:color w:val="292929"/>
          <w:sz w:val="21"/>
          <w:szCs w:val="21"/>
        </w:rPr>
        <w:t>— предоставляемые Исполнителем на возмездной (платной) основе образовательных услуг онлайн, по Образовательной программе.</w:t>
      </w:r>
    </w:p>
    <w:p w:rsidR="00077626" w:rsidRDefault="00077626" w:rsidP="00077626">
      <w:pPr>
        <w:pStyle w:val="a3"/>
        <w:shd w:val="clear" w:color="auto" w:fill="FFFFFF"/>
        <w:spacing w:before="0" w:beforeAutospacing="0" w:after="0" w:afterAutospacing="0"/>
      </w:pPr>
      <w:r>
        <w:rPr>
          <w:rFonts w:ascii="Arial" w:hAnsi="Arial" w:cs="Arial"/>
          <w:b/>
          <w:bCs/>
          <w:color w:val="292929"/>
          <w:sz w:val="21"/>
          <w:szCs w:val="21"/>
        </w:rPr>
        <w:t xml:space="preserve">Материалы </w:t>
      </w:r>
      <w:r>
        <w:rPr>
          <w:rFonts w:ascii="Arial" w:hAnsi="Arial" w:cs="Arial"/>
          <w:color w:val="292929"/>
          <w:sz w:val="21"/>
          <w:szCs w:val="21"/>
        </w:rPr>
        <w:t>– совокупность вебинаров, презентаций, заданий в текстовой или любой иной форме, любые иные информационные материалы, консультации по вопросам программы, составляющие в совокупности Образовательную программу, создаваемые и/или используемые Исполнителем по Договору.</w:t>
      </w:r>
    </w:p>
    <w:p w:rsidR="00077626" w:rsidRDefault="00077626" w:rsidP="00077626">
      <w:pPr>
        <w:pStyle w:val="a3"/>
        <w:shd w:val="clear" w:color="auto" w:fill="FFFFFF"/>
        <w:spacing w:before="0" w:beforeAutospacing="0" w:after="0" w:afterAutospacing="0"/>
      </w:pPr>
      <w:r>
        <w:rPr>
          <w:rFonts w:ascii="Arial" w:hAnsi="Arial" w:cs="Arial"/>
          <w:b/>
          <w:bCs/>
          <w:color w:val="292929"/>
          <w:sz w:val="21"/>
          <w:szCs w:val="21"/>
        </w:rPr>
        <w:lastRenderedPageBreak/>
        <w:t xml:space="preserve">Тарифы </w:t>
      </w:r>
      <w:r>
        <w:rPr>
          <w:rFonts w:ascii="Arial" w:hAnsi="Arial" w:cs="Arial"/>
          <w:color w:val="292929"/>
          <w:sz w:val="21"/>
          <w:szCs w:val="21"/>
        </w:rPr>
        <w:t>– определенная Исполнителем система ставок оплаты за оказываемые Исполнителем Услуги, условия Тарифов размещены на Сайте.</w:t>
      </w:r>
    </w:p>
    <w:p w:rsidR="00077626" w:rsidRDefault="00077626" w:rsidP="00077626">
      <w:pPr>
        <w:pStyle w:val="a3"/>
        <w:shd w:val="clear" w:color="auto" w:fill="FFFFFF"/>
        <w:spacing w:before="0" w:beforeAutospacing="0" w:after="0" w:afterAutospacing="0"/>
      </w:pPr>
      <w:r>
        <w:rPr>
          <w:rFonts w:ascii="Arial" w:hAnsi="Arial" w:cs="Arial"/>
          <w:b/>
          <w:bCs/>
          <w:color w:val="292929"/>
          <w:sz w:val="21"/>
          <w:szCs w:val="21"/>
        </w:rPr>
        <w:t xml:space="preserve">Слушатель </w:t>
      </w:r>
      <w:r>
        <w:rPr>
          <w:rFonts w:ascii="Arial" w:hAnsi="Arial" w:cs="Arial"/>
          <w:color w:val="292929"/>
          <w:sz w:val="21"/>
          <w:szCs w:val="21"/>
        </w:rPr>
        <w:t>– дееспособное физическое лицо, достигнувшее 18 лет в интересах которого заключен договор на предоставление доступа к Образовательной программе.</w:t>
      </w:r>
    </w:p>
    <w:p w:rsidR="00077626" w:rsidRDefault="00077626" w:rsidP="00077626">
      <w:pPr>
        <w:pStyle w:val="a3"/>
        <w:shd w:val="clear" w:color="auto" w:fill="FFFFFF"/>
        <w:spacing w:before="0" w:beforeAutospacing="0" w:after="0" w:afterAutospacing="0"/>
      </w:pPr>
      <w:r>
        <w:rPr>
          <w:rFonts w:ascii="Arial" w:hAnsi="Arial" w:cs="Arial"/>
          <w:b/>
          <w:bCs/>
          <w:color w:val="292929"/>
          <w:sz w:val="21"/>
          <w:szCs w:val="21"/>
        </w:rPr>
        <w:t xml:space="preserve">Платформа </w:t>
      </w:r>
      <w:r>
        <w:rPr>
          <w:rFonts w:ascii="Arial" w:hAnsi="Arial" w:cs="Arial"/>
          <w:color w:val="292929"/>
          <w:sz w:val="21"/>
          <w:szCs w:val="21"/>
        </w:rPr>
        <w:t>— информационный интернет-ресурс Геткурс, на который загружены материалы услуги по Оферте, доступ к которым Заказчик получает после полной оплаты, либо после оплаты по отдельно согласованному индивидуальному плану рассрочки.</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 </w:t>
      </w:r>
    </w:p>
    <w:p w:rsidR="00077626" w:rsidRDefault="00077626" w:rsidP="00077626">
      <w:pPr>
        <w:pStyle w:val="a3"/>
        <w:shd w:val="clear" w:color="auto" w:fill="FFFFFF"/>
        <w:spacing w:before="0" w:beforeAutospacing="0" w:after="0" w:afterAutospacing="0"/>
      </w:pPr>
      <w:r>
        <w:rPr>
          <w:rFonts w:ascii="Arial" w:hAnsi="Arial" w:cs="Arial"/>
          <w:b/>
          <w:bCs/>
          <w:color w:val="292929"/>
          <w:sz w:val="21"/>
          <w:szCs w:val="21"/>
        </w:rPr>
        <w:t>2. ПРЕДМЕТ ДОГОВОРА.</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2.1. Предметом Оферты является возмездное оказание Заказчику платных образовательных услуг по Образовательной программе дистанционным способом по потоковому принципу с целью получения знаний, умений и навыков в рамках Обучающей программы.</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2.2. Услуги по настоящему договору оказываются Исполнителем дистанционно через сеть Интернет, посредством использования соответствующего программного обеспечения и Платформы.</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2.3.  Информация для доступа к Услугам направляется Слушателю по контактным данным, указанным при оплате Услуг.</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2.4. Услуги по настоящему договору ограничены предоставлением Заказчику информации, передачи знаний и опыта Исполнителя и формированием навыков Заказчика.</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 </w:t>
      </w:r>
    </w:p>
    <w:p w:rsidR="00077626" w:rsidRDefault="00077626" w:rsidP="00077626">
      <w:pPr>
        <w:pStyle w:val="a3"/>
        <w:shd w:val="clear" w:color="auto" w:fill="FFFFFF"/>
        <w:spacing w:before="0" w:beforeAutospacing="0" w:after="0" w:afterAutospacing="0"/>
      </w:pPr>
      <w:r>
        <w:rPr>
          <w:rFonts w:ascii="Arial" w:hAnsi="Arial" w:cs="Arial"/>
          <w:b/>
          <w:bCs/>
          <w:color w:val="292929"/>
          <w:sz w:val="21"/>
          <w:szCs w:val="21"/>
        </w:rPr>
        <w:t>3. СРОКИ ОКАЗАНИЯ УСЛУГ.</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3.1. Дата начала обучения Онлайн-курса определена программой Онлайн-курса.</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3.2. Продолжительность (срок) обучения составляет согласно выбранному тарифу в соответствии с Онлайн-курсом.</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3.3. Доступ к программе предоставляется не позднее, чем за 3 дня до начала Онлайн-курса.</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 </w:t>
      </w:r>
    </w:p>
    <w:p w:rsidR="00077626" w:rsidRDefault="00077626" w:rsidP="00077626">
      <w:pPr>
        <w:pStyle w:val="a3"/>
        <w:shd w:val="clear" w:color="auto" w:fill="FFFFFF"/>
        <w:spacing w:before="0" w:beforeAutospacing="0" w:after="0" w:afterAutospacing="0"/>
      </w:pPr>
      <w:r>
        <w:rPr>
          <w:rFonts w:ascii="Arial" w:hAnsi="Arial" w:cs="Arial"/>
          <w:b/>
          <w:bCs/>
          <w:color w:val="292929"/>
          <w:sz w:val="21"/>
          <w:szCs w:val="21"/>
        </w:rPr>
        <w:t>4. ПОРЯДОК ОКАЗАНИЯ УСЛУГ.</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4.1. Заказчику поэтапно, начиная с даты старта обучения, предоставляется доступ к материалам Образовательной программы в соответствии с расписанием. Расписание может быть изменено Исполнителем. О любых изменениях в расписании Заказчику сообщается за 3 (три) рабочих дня до их введения в действие. Заказчик не вправе давать каких-либо указаний в отношении содержания и продолжительности Образовательной программы.</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4.2. Стоимость Услуг Исполнителя по настоящему договору указана на сайте, согласно тарифу на дату заключения договора, которая дополнительно фиксируется в соглашении сторон.</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4.3. Услуги, предоставляемые Исполнителем на возмездной (платной) основе, признаются Заказчиком оказанными в полном объеме в день завершения Образовательной программы.</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4.4. Услуги по предоставлению доступа к модулям, вебинарам, дополнительным материалам (аудиоподкасты, презентации, чек-листы, записи консультаций) Образовательной программы считаются оказанными Исполнителем в момент открытия доступа к соответствующему модулю, а также открытия доступа к материалам, независимо от их фактического просмотра Заказчиком.</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4.5. Материалы Образовательной программы предоставляются Исполнителем Заказчику без ограничения доступа на весь период работы Платформы.</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 </w:t>
      </w:r>
    </w:p>
    <w:p w:rsidR="00077626" w:rsidRDefault="00077626" w:rsidP="00077626">
      <w:pPr>
        <w:pStyle w:val="a3"/>
        <w:shd w:val="clear" w:color="auto" w:fill="FFFFFF"/>
        <w:spacing w:before="0" w:beforeAutospacing="0" w:after="0" w:afterAutospacing="0"/>
      </w:pPr>
      <w:r>
        <w:rPr>
          <w:rFonts w:ascii="Arial" w:hAnsi="Arial" w:cs="Arial"/>
          <w:b/>
          <w:bCs/>
          <w:color w:val="292929"/>
          <w:sz w:val="21"/>
          <w:szCs w:val="21"/>
        </w:rPr>
        <w:t>5. ПРАВА И ОБЯЗАННОСТИ СТОРОН.</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Исполнитель обязуется:</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5.1.1. Оказать услуги надлежащим образом и в установленные сроки.</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5.1.2. Сохранять полученную от Заказчика, Слушателя конфиденциальную информацию при оказании услуг по настоящему договору.</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5.1.3. Соблюдать требования законодательства, касающиеся обработки, передачи и защиты персональных данных Заказчика.</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5.1.4. Выдать Слушателю документ о прохождении Образовательной программы при соблюдении требований к прохождению обучения.</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5.1.5. Разместить в сети Интернет в открытом доступе информацию о Образовательной программе.</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5.1.6. Заключить договор с Заказчиком на образовательную услугу.</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5.1.7. Предоставить доступ к Образовательной программе в соответствии с расписанием.</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5.1.8. Возместить расходы Заказчика в случае не предоставления доступа к Платформе и Образовательной программе.</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lastRenderedPageBreak/>
        <w:t>Исполнитель вправе:</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5.1.9. Изменять в одностороннем порядке график размещения обучающих материалов, проведения обратной связи и иных консультаций, не меняя при этом установленную периодичность их проведения, а также менять и дополнять содержание уроков и заданий для Заказчика, существенно не изменяющие содержание и структуру Образовательной программы.</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5.1.10. Требовать от Заказчика добросовестного исполнения взятых на себя обязательств, уважительного отношения к иным участникам курса и к Исполнителю лично.</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5.1.11. В одностороннем порядке изменять и дополнять условия Оферты в любое время, без предварительного согласования с Заказчиком, обеспечивая при этом публикацию измененных условий на Платформе не менее чем за 3 (три) дня до их введения в действие. Если опубликованные</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изменения для Заказчика неприемлемы, то он в течение 5 дней с момента опубликования изменений должен уведомить об этом</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Исполнителя письменно. Все уведомления направляются по адресу, указанному в п. 12 Оферты. Если уведомления не поступило, то</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считается, что Заказчик продолжает принимать участие в договорных отношениях на прежних условиях.</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5.1.12. В одностороннем порядке расторгнуть Оферту в случае существенного нарушения Заказчиком условий Оферты, в том числе проявления агрессии или неуважительного отношения. При этом денежные средства, оплаченные Заказчиком по Оферте, возврату не подлежат и являются штрафной неустойкой за действия Заказчика.</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5.1.13. Исполнитель имеет право обратиться в суд при нарушении Заказчиком любых прав, повлекшее за собой нанесение реального ущерба Исполнителю, а также в случае незаконного использования Заказчиком любого элемента Сайта и Платформы в целях получения прибыли.</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5.1.14. Исполнитель имеет право запрашивать персональные данные Заказчика и Слушателя в пределах, установленных Политикой обработки персональных данных, а также данные о прохождении обучения.</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5.1.15. Исполнитель имеет право оказать Услуги как лично, так и при помощи третьих лиц. Необходимость привлечения третьих лиц для оказания Услуг определяет Исполнитель в одностороннем порядке.</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Заказчик обязуется:</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5.1.16. Внимательно изучить на Сайте информацию об Услугах, их стоимости, условиях и сроках их предоставления.</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5.1.17. После выбора услуги и оплаты по выбранному Тарифу придерживаться установленного расписания и условий Образовательной программы, выполнять рекомендации и требования Исполнителя в рамках оказания услуг по Оферте.</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5.1.18. Предоставить Исполнителю актуальную информацию, необходимую для направления Заказчику, доступа к Платформе и материалам, а также для оперативной связи с Заказчиком в рамках оказания услуг по Оферте.</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5.1.19. Соблюдать правила поведения и проявлять уважение к Исполнителю, другим участникам Образовательной программы.</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5.1.20. Соблюдать права на интеллектуальную собственность автора Обучающей программы, не осуществлять видеозапись Образовательной программы с целью передачи третьим лицам, не распространять (не публиковать, не размещать на Интернет-сайтах, не копировать) материалы Обучающей программы.</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5.1.21. Придерживаться установленного графика Образовательной программы, соблюдать сроки, выполнять рекомендации и требования Исполнителя в рамках оказания Услуг по настоящему Договору.</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5.1.22. До начала прохождения Образовательной программы самостоятельно проверить и обеспечить наличие у себя технической возможности получения Услуги, создать условия для проведения занятий: отсутствие каких-либо посторонних звуков, устранить обстоятельства, препятствующие или затрудняющие доступ к Платформе.</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5.1.23. Самостоятельно знакомиться с расписанием занятий и содержанием Образовательной программы на Сайте и нести ответственность за обучение и другие действия, связанные с обучением.</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Заказчик имеет право:</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5.1.24. Использовать полученные по итогам прохождения обучения знания, умения и навыки.</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5.1.25. Имеет право отказаться от дальнейшего прохождения обучения в любое время.</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lastRenderedPageBreak/>
        <w:t> </w:t>
      </w:r>
    </w:p>
    <w:p w:rsidR="00077626" w:rsidRDefault="00077626" w:rsidP="00077626">
      <w:pPr>
        <w:pStyle w:val="a3"/>
        <w:shd w:val="clear" w:color="auto" w:fill="FFFFFF"/>
        <w:spacing w:before="0" w:beforeAutospacing="0" w:after="0" w:afterAutospacing="0"/>
      </w:pPr>
      <w:r>
        <w:rPr>
          <w:rFonts w:ascii="Arial" w:hAnsi="Arial" w:cs="Arial"/>
          <w:b/>
          <w:bCs/>
          <w:color w:val="292929"/>
          <w:sz w:val="21"/>
          <w:szCs w:val="21"/>
        </w:rPr>
        <w:t>6. СТОИМОСТЬ УСЛУГ И ПОРЯДОК ОПЛАТЫ.</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6.1. Стоимость предоставляемых услуг определяется Исполнителем в одностороннем порядке и размещается на Сайте. Исполнитель вправе в одностороннем порядке изменять цены на предоставляемые Услуги. Датой вступления в силу новых цен и условий оплаты считается дата размещения информации на Сайте. При этом изменение цен не коснется Заказчика, если Услуга уже оплачена или внесена предоплата до момента изменения ее цены.</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6.2. Оплата услуг по обучению производится Заказчиком путем перечисления денежных средств в порядке предоплаты на расчетный счет Исполнителя в размере 100% от актуальной стоимости обучения.</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6.3. Услуги, оказываемые по Оферте, могут быть оплачены Заказчиком по выставленному счету на условиях согласованной партнерской рассрочки. При согласовании для Заказчика оплаты стоимости обучения по индивидуальной рассрочке, он обязуется внести ее равными платежами в соответствии с графиком, установленным и согласованным Заказчиком и Исполнителем. Первый платеж осуществляется до начала Образовательной программы. </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6.4. Оказываемые Услуги могут быть оплачены с привлечением средств кредитных организаций, самостоятельно выбранных Заказчиком. При этом заказчик оплачивает Услуги Исполнителя единым платежом по выставленному счету. Все обязательства по оплате банковской комиссии Заказчик берет на себя.</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6.5. Способы оплаты по Договору: Услуги, оказываемые по Оферте, оплачиваются:</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-путем оплаты через платежные терминалы либо интернет – банкинг;</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-путем оплаты на расчетный счет Исполнителя;</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-иным способом по предварительному согласованию с Исполнителем.</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6.6. Также оплата может быть внесена третьими лицами, о чем Заказчик уведомляет письменно Исполнителя.</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6.7. Моментом оплаты считается момент поступления денежных средств на расчетный счет Исполнителя.</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6.8. Заказчик самостоятельно несет ответственность за ошибки, которые допущены им при оплате Услуг. Исполнитель не несет ответственности за убытки и иные неблагоприятные последствия, которые могут возникнуть у Заказчика и/или третьих лиц в случае неправильного указания назначения платежа.</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6.9. Услуга является единой и неделимой. Составные части программы неразделимы и не могут быть пройдены, проданы и/или оплачены частями.</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6.10. Заказчику может быть отказано в получении Услуги с желаемой даты начала обучения в случае, если свободные места на Образовательную программу у Исполнителя закончились. Заказчик осознает необходимость оплаты стоимости Услуг в сроки, оговоренные при бронировании места на курсе.</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 </w:t>
      </w:r>
    </w:p>
    <w:p w:rsidR="00077626" w:rsidRDefault="00077626" w:rsidP="00077626">
      <w:pPr>
        <w:pStyle w:val="a3"/>
        <w:shd w:val="clear" w:color="auto" w:fill="FFFFFF"/>
        <w:spacing w:before="0" w:beforeAutospacing="0" w:after="0" w:afterAutospacing="0"/>
      </w:pPr>
      <w:r>
        <w:rPr>
          <w:rFonts w:ascii="Arial" w:hAnsi="Arial" w:cs="Arial"/>
          <w:b/>
          <w:bCs/>
          <w:color w:val="292929"/>
          <w:sz w:val="21"/>
          <w:szCs w:val="21"/>
        </w:rPr>
        <w:t>7. ПОРЯДОК ЗАЧИСЛЕНИЯ, ПЕРЕВОДА СЛУШАТЕЛЯ</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 7.1.Прием на обучение по Образовательной программе осуществляется без вступительных испытаний, без предъявления требований к уровню образования, без проведения конкурсного отбора.</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7.2. Слушатели не освоившие Образовательную программу переводятся в следующий поток при условии прохождения только ознакомительного модуля. </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 </w:t>
      </w:r>
    </w:p>
    <w:p w:rsidR="00077626" w:rsidRDefault="00077626" w:rsidP="00077626">
      <w:pPr>
        <w:pStyle w:val="a3"/>
        <w:shd w:val="clear" w:color="auto" w:fill="FFFFFF"/>
        <w:spacing w:before="0" w:beforeAutospacing="0" w:after="0" w:afterAutospacing="0"/>
      </w:pPr>
      <w:r>
        <w:rPr>
          <w:rFonts w:ascii="Arial" w:hAnsi="Arial" w:cs="Arial"/>
          <w:b/>
          <w:bCs/>
          <w:color w:val="292929"/>
          <w:sz w:val="21"/>
          <w:szCs w:val="21"/>
        </w:rPr>
        <w:t>8. УСЛОВИЯ И ПОРЯДОК ВОЗВРАТА ДЕНЕЖНЫХ СРЕДСТВ.</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8.1. Заказчик вправе отказаться от исполнения договора, заключенного посредством Акцепта Оферты, по объективным, независящим от Заказчика обстоятельствам, при условии оплаты Исполнителю стоимости полученных им материалов, соответствии с Образовательной программой и Тарифом, а также фактических затрат Исполнителя, в частности комиссии банковских, кредитных организаций и соответствующих платежных систем за осуществление расчетов по оплате обучения на курсе. Материалы считаются полученными, если Заказчику предоставлен к ним доступ, независимо от фактического открытия или просмотра данных материалов Заказчиком. Материалы открываются согласно расписанию, расположенному на Платформе.</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8.2. В случае отказа Заказчика от услуг Исполнителя после получения материалов, независимо от фактического открытия или просмотра данных материалов Заказчиком, начала обучения, денежные средства Заказчику не возвращаются.</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lastRenderedPageBreak/>
        <w:t>8.3. Возврат денежных средств в течении всего периода с даты Акцепта Оферты и до дня окончания оказания Услуги не производится в случае, если Образовательная программа была приобретена Заказчиком со скидкой 15% и более 15%, поскольку в этом случае затраты Исполнителя полностью покрывают расходы на предоставление места на Образовательную программу, заявленную на Сайте.</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8.4. В случае получения Исполнителем от Заказчика отказа от Услуги позднее, чем за три дня от начала оказания Услуги, Исполнитель не возвращает оплаченные ранее денежные средства Заказчику в случае, когда момент оплаты привел к бронированию места на Услугу, оплаты всех расходов проведения акцептованного мероприятия и/или обеспечению работоспособности платформы для Заказчика, а это в свою очередь ограничило дальнейшую продажу Услуги на это место.</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 </w:t>
      </w:r>
    </w:p>
    <w:p w:rsidR="00077626" w:rsidRDefault="00077626" w:rsidP="00077626">
      <w:pPr>
        <w:pStyle w:val="a3"/>
        <w:shd w:val="clear" w:color="auto" w:fill="FFFFFF"/>
        <w:spacing w:before="0" w:beforeAutospacing="0" w:after="0" w:afterAutospacing="0"/>
      </w:pPr>
      <w:r>
        <w:rPr>
          <w:rFonts w:ascii="Arial" w:hAnsi="Arial" w:cs="Arial"/>
          <w:b/>
          <w:bCs/>
          <w:color w:val="292929"/>
          <w:sz w:val="21"/>
          <w:szCs w:val="21"/>
        </w:rPr>
        <w:t>9. ПЕРСОНАЛЬНЫЕ ДАННЫЕ И ИХ ИСПОЛЬЗОВАНИЕ.</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 9.1.Предоставляя необходимую для оказания услуг информацию, Заказчик предоставляет Исполнителю свои персональные данные. Совершая Акцепт Оферты, Заказчик выражает свое согласие на обработку переданных им персональных данных в соответствии с Федеральным законом №152-ФЗ от 27 июля 2006 года «О персональных данных» на условиях Политики обработки персональных данных Исполнителя.</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9.2.Использование персональных данных Заказчика осуществляется в пределах, установленных Политикой обработки персональных данных Исполнителя, опубликованной на Сайте.</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Для обеспечения сохранности сведений, информации и документов в течение предусмотренного законодательством срока их хранения, персональные данные хранятся на платформе Геткурс.</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9.3. Заказчик даёт согласие на получение от Исполнителя рассылок и уведомлений информационного и рекламного характера, используя следующие каналы связи: электронная почта, телефон. Настоящее согласие может быть в любое время отозвано Заказчиком посредством направления уведомления на электронную почту Исполнителя mon@dariamagik.com.</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 </w:t>
      </w:r>
    </w:p>
    <w:p w:rsidR="00077626" w:rsidRDefault="00077626" w:rsidP="00077626">
      <w:pPr>
        <w:pStyle w:val="a3"/>
        <w:shd w:val="clear" w:color="auto" w:fill="FFFFFF"/>
        <w:spacing w:before="0" w:beforeAutospacing="0" w:after="0" w:afterAutospacing="0"/>
      </w:pPr>
      <w:r>
        <w:rPr>
          <w:rFonts w:ascii="Arial" w:hAnsi="Arial" w:cs="Arial"/>
          <w:b/>
          <w:bCs/>
          <w:color w:val="292929"/>
          <w:sz w:val="21"/>
          <w:szCs w:val="21"/>
        </w:rPr>
        <w:t>10. ЗАЩИТА ИНТЕЛЛЕКТУАЛЬНОЙ СОБСТВЕННОСТИ.</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10.1.Индивидуальному предпринимателю Трухиной Дарьи Дмитриевне переданы права от Трухиной Дарьи Дмитриевны на товарный знак</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«ANIMAWAY», свидетельство № 866</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10.2.Индивидуальному предпринимателю Трухиной Дарьи Дмитриевне переданы права от Трухиной Дарьи Дмитриевны на псевдоним Daria Magik (Дарья Мэджик), свидетельство № 0000 0005 0830 1737</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10.3.Индивидуальному предпринимателю Трухиной Дарьи Дмитриевне переданы права от Трухиной Дарьи Дмитриевны на книгу «Справочник алгоритмов Рейки», свидетельство № 134-770-024</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10.4.В процессе оказания Услуг Заказчику предоставляется доступ к материалам Образовательной программы, являющимся интеллектуальной собственностью Исполнителя и не находящимся в открытом доступе, в связи с чем Заказчик обязан:</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-соблюдать имущественные права Исполнителя на результаты интеллектуальной деятельности и авторские права авторов соответствующих материалов Образовательной программы;</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-воздерживаться от любых действий, наносящих или могущих нанести ущерб интеллектуальной собственности Исполнителя, в частности не копировать материалы Образовательной программы, не записывать и иным образом не воспроизводить любую интеллектуальную собственность Исполнителя в какой бы то ни было форме и какими бы то ни было средствами без письменного разрешения Исполнителя.</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10.5.Никакая часть интеллектуальной собственности Исполнителя не может быть воспроизведена Заказчиком в какой бы то ни было форме и какими бы то ни было средствами без письменного разрешения Исполнителя.</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 </w:t>
      </w:r>
    </w:p>
    <w:p w:rsidR="00077626" w:rsidRDefault="00077626" w:rsidP="00077626">
      <w:pPr>
        <w:pStyle w:val="a3"/>
        <w:shd w:val="clear" w:color="auto" w:fill="FFFFFF"/>
        <w:spacing w:before="0" w:beforeAutospacing="0" w:after="0" w:afterAutospacing="0"/>
      </w:pPr>
      <w:r>
        <w:rPr>
          <w:rFonts w:ascii="Arial" w:hAnsi="Arial" w:cs="Arial"/>
          <w:b/>
          <w:bCs/>
          <w:color w:val="292929"/>
          <w:sz w:val="21"/>
          <w:szCs w:val="21"/>
        </w:rPr>
        <w:t>11. ОТВЕТСТВЕННОСТЬ СТОРОН.</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11.1.Исполнитель не несет ответственности за невозможность получения Заказчиком услуг по обучению по причинам, не зависящим от Исполнителя, а именно: нарушение работы Интернета, оборудования со стороны Заказчика. В данном случае услуги считаются оказанными надлежащим образом и подлежащим оплате в полном размере.</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lastRenderedPageBreak/>
        <w:t>11.2.Исполнитель не несет ответственности за несоответствие предоставленной услуги ожиданиям Заказчика и/или за его субъективную оценку. Такое несоответствие ожиданиям и/ или отрицательная субъективная оценка не являются основаниями считать услуги оказанными некачественно, или не в согласованном объеме.</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11.3.Исполнитель не несет ответственности за конкретные результаты, которые зависят от факторов, на которые Исполнитель не может повлиять, к числу которых относятся индивидуальные особенности Заказчика по использованию и внедрению Информации, добросовестное выполнение домашних заданий, рекомендации Исполнителя, сфера деятельности Заказчика и прочее.</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11.4.В случае, если Заказчик, по причинам, не зависящим от Исполнителя, не воспользовался Услугами и не уведомил Исполнителя о своем желании отказаться от Услуг в порядке, предусмотренном Офертой, Услуги считаются предоставленными в установленном объеме. Возврат денежных средств не производится.</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11.5.Стороны освобождаются от ответственности за неисполнение или ненадлежащее исполнение обязательств по настоящему договору на время действия непреодолимой силы. В течение этого времени стороны не имеют взаимных претензий, и каждая из сторон принимает на себя свой риск последствия форс–мажорных обстоятельств. Под обстоятельствами непреодолимой силы (форс-мажорными обстоятельствами) Стороны понимают пожар, наводнение, землетрясение, забастовки и другие стихийные бедствия, война и военные действия, вступление в силу нормативных правовых актов и актов применения права, препятствующих исполнению обязательств, вынужденная срочная (внеплановая) госпитализация. Документально, если вышеперечисленные обстоятельства находятся вне контроля Сторон, препятствуют выполнению настоящего договора и возникли после заключения настоящего договора.</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11.6.В случае нарушения Заказчиком положений Оферты, касающихся защиты авторских прав Исполнителя, последний вправе потребовать выплаты штрафа в размере 1 000 000 рублей, а также компенсации всех причиненных убытков, включая упущенную выгоду в соответствии с нормами законодательства Российской Федерации.</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К нарушениям авторских прав относится: копирование и передача материалов Образовательной программы (видеоуроки, конспекты, презентации, авторские таблицы) третьим лицам безвозмездно или за плату, предоставление доступа в свой личный кабинет третьим лицам для ознакомления с материалами Образовательной программы.</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 </w:t>
      </w:r>
    </w:p>
    <w:p w:rsidR="00077626" w:rsidRDefault="00077626" w:rsidP="00077626">
      <w:pPr>
        <w:pStyle w:val="a3"/>
        <w:shd w:val="clear" w:color="auto" w:fill="FFFFFF"/>
        <w:spacing w:before="0" w:beforeAutospacing="0" w:after="0" w:afterAutospacing="0"/>
      </w:pPr>
      <w:r>
        <w:rPr>
          <w:rFonts w:ascii="Arial" w:hAnsi="Arial" w:cs="Arial"/>
          <w:b/>
          <w:bCs/>
          <w:color w:val="292929"/>
          <w:sz w:val="21"/>
          <w:szCs w:val="21"/>
        </w:rPr>
        <w:t>12. ЗАКЛЮЧИТЕЛЬНЫЕ ПОЛОЖЕНИЯ.</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12.1. Настоящий договор вступает в силу с даты Акцепта Заказчиком Оферты и действует до полного исполнения обязательств сторонами.</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12.2. Все споры и разногласия между сторонами разрешаются путем переговоров. В случае не достижения согласия путем переговоров споры решаются в судебном порядке в соответствии с действующим законодательством РФ в Арбитражном суде Московской области (если заказчик является юридическим лицом или индивидуальным предпринимателем) либо в Лефортовском районном суде г. Москва (если Заказчик является физическим лицом).</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12.3.Электронный документооборот с простой подписью или знаком V на Сайте приравнивается Сторонами к документообороту на бумажных носителях.</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 </w:t>
      </w:r>
    </w:p>
    <w:p w:rsidR="00077626" w:rsidRDefault="00077626" w:rsidP="00077626">
      <w:pPr>
        <w:pStyle w:val="a3"/>
        <w:shd w:val="clear" w:color="auto" w:fill="FFFFFF"/>
        <w:spacing w:before="0" w:beforeAutospacing="0" w:after="0" w:afterAutospacing="0"/>
      </w:pPr>
      <w:r>
        <w:rPr>
          <w:rFonts w:ascii="Arial" w:hAnsi="Arial" w:cs="Arial"/>
          <w:b/>
          <w:bCs/>
          <w:color w:val="292929"/>
          <w:sz w:val="21"/>
          <w:szCs w:val="21"/>
        </w:rPr>
        <w:t>13. КОНТАКТНЫЕ ДАННЫЕ И РЕКВИЗИТЫ ИСПОЛНИТЕЛЯ.</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ИП Трухина Дарья Дмитриевна</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ИНН 662345300596</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ОГРНИП 319665800222351</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Юридический адрес: 366108, респ. Чеченская, р-н Шелковской, ст-ца Шелковская, ул.Мажатова, дом 1Б, кв. 31</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Банковские реквизиты:</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р/с 40802810002500073638</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к/с 30101810845250000999</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БАНК ТОЧКА ПАО БАНКА «ФК Открытие» БИК 044525999</w:t>
      </w:r>
    </w:p>
    <w:p w:rsidR="00077626" w:rsidRDefault="00077626" w:rsidP="00077626">
      <w:pPr>
        <w:pStyle w:val="a3"/>
        <w:shd w:val="clear" w:color="auto" w:fill="FFFFFF"/>
        <w:spacing w:before="0" w:beforeAutospacing="0" w:after="0" w:afterAutospacing="0"/>
      </w:pPr>
      <w:r>
        <w:rPr>
          <w:rFonts w:ascii="Arial" w:hAnsi="Arial" w:cs="Arial"/>
          <w:color w:val="292929"/>
          <w:sz w:val="21"/>
          <w:szCs w:val="21"/>
        </w:rPr>
        <w:t>Электронная почта: mon@dariamagik.com Телефон службы поддержки:  +7 928 448-60-11</w:t>
      </w:r>
    </w:p>
    <w:p w:rsidR="00077626" w:rsidRDefault="00077626" w:rsidP="00077626"/>
    <w:p w:rsidR="006200E4" w:rsidRPr="00077626" w:rsidRDefault="006200E4" w:rsidP="00077626"/>
    <w:sectPr w:rsidR="006200E4" w:rsidRPr="000776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F6A"/>
    <w:multiLevelType w:val="multilevel"/>
    <w:tmpl w:val="83EC6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EC3536"/>
    <w:multiLevelType w:val="multilevel"/>
    <w:tmpl w:val="3FCA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EC376D"/>
    <w:multiLevelType w:val="multilevel"/>
    <w:tmpl w:val="325E8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974964"/>
    <w:multiLevelType w:val="multilevel"/>
    <w:tmpl w:val="771E3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C7225C"/>
    <w:multiLevelType w:val="multilevel"/>
    <w:tmpl w:val="C3B23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DD6C97"/>
    <w:multiLevelType w:val="multilevel"/>
    <w:tmpl w:val="37261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16559231">
    <w:abstractNumId w:val="2"/>
  </w:num>
  <w:num w:numId="2" w16cid:durableId="636228357">
    <w:abstractNumId w:val="5"/>
  </w:num>
  <w:num w:numId="3" w16cid:durableId="1415740327">
    <w:abstractNumId w:val="0"/>
  </w:num>
  <w:num w:numId="4" w16cid:durableId="1994792404">
    <w:abstractNumId w:val="4"/>
  </w:num>
  <w:num w:numId="5" w16cid:durableId="307052225">
    <w:abstractNumId w:val="1"/>
  </w:num>
  <w:num w:numId="6" w16cid:durableId="10564406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4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826"/>
    <w:rsid w:val="00077626"/>
    <w:rsid w:val="00365464"/>
    <w:rsid w:val="006200E4"/>
    <w:rsid w:val="00683E58"/>
    <w:rsid w:val="00B44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AAEFD04-44D9-C644-9FCB-5BE32BDDC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B44826"/>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482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44826"/>
    <w:pPr>
      <w:spacing w:before="100" w:beforeAutospacing="1" w:after="100" w:afterAutospacing="1"/>
    </w:pPr>
    <w:rPr>
      <w:rFonts w:ascii="Times New Roman" w:eastAsia="Times New Roman" w:hAnsi="Times New Roman" w:cs="Times New Roman"/>
      <w:lang w:eastAsia="ru-RU"/>
    </w:rPr>
  </w:style>
  <w:style w:type="character" w:styleId="a4">
    <w:name w:val="Hyperlink"/>
    <w:basedOn w:val="a0"/>
    <w:uiPriority w:val="99"/>
    <w:semiHidden/>
    <w:unhideWhenUsed/>
    <w:rsid w:val="00B44826"/>
    <w:rPr>
      <w:color w:val="0000FF"/>
      <w:u w:val="single"/>
    </w:rPr>
  </w:style>
  <w:style w:type="character" w:styleId="a5">
    <w:name w:val="Strong"/>
    <w:basedOn w:val="a0"/>
    <w:uiPriority w:val="22"/>
    <w:qFormat/>
    <w:rsid w:val="000776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189157">
      <w:bodyDiv w:val="1"/>
      <w:marLeft w:val="0"/>
      <w:marRight w:val="0"/>
      <w:marTop w:val="0"/>
      <w:marBottom w:val="0"/>
      <w:divBdr>
        <w:top w:val="none" w:sz="0" w:space="0" w:color="auto"/>
        <w:left w:val="none" w:sz="0" w:space="0" w:color="auto"/>
        <w:bottom w:val="none" w:sz="0" w:space="0" w:color="auto"/>
        <w:right w:val="none" w:sz="0" w:space="0" w:color="auto"/>
      </w:divBdr>
    </w:div>
    <w:div w:id="393705644">
      <w:bodyDiv w:val="1"/>
      <w:marLeft w:val="0"/>
      <w:marRight w:val="0"/>
      <w:marTop w:val="0"/>
      <w:marBottom w:val="0"/>
      <w:divBdr>
        <w:top w:val="none" w:sz="0" w:space="0" w:color="auto"/>
        <w:left w:val="none" w:sz="0" w:space="0" w:color="auto"/>
        <w:bottom w:val="none" w:sz="0" w:space="0" w:color="auto"/>
        <w:right w:val="none" w:sz="0" w:space="0" w:color="auto"/>
      </w:divBdr>
    </w:div>
    <w:div w:id="626591585">
      <w:bodyDiv w:val="1"/>
      <w:marLeft w:val="0"/>
      <w:marRight w:val="0"/>
      <w:marTop w:val="0"/>
      <w:marBottom w:val="0"/>
      <w:divBdr>
        <w:top w:val="none" w:sz="0" w:space="0" w:color="auto"/>
        <w:left w:val="none" w:sz="0" w:space="0" w:color="auto"/>
        <w:bottom w:val="none" w:sz="0" w:space="0" w:color="auto"/>
        <w:right w:val="none" w:sz="0" w:space="0" w:color="auto"/>
      </w:divBdr>
      <w:divsChild>
        <w:div w:id="1431856222">
          <w:marLeft w:val="0"/>
          <w:marRight w:val="0"/>
          <w:marTop w:val="0"/>
          <w:marBottom w:val="300"/>
          <w:divBdr>
            <w:top w:val="none" w:sz="0" w:space="0" w:color="auto"/>
            <w:left w:val="none" w:sz="0" w:space="0" w:color="auto"/>
            <w:bottom w:val="none" w:sz="0" w:space="0" w:color="auto"/>
            <w:right w:val="none" w:sz="0" w:space="0" w:color="auto"/>
          </w:divBdr>
          <w:divsChild>
            <w:div w:id="1197309292">
              <w:marLeft w:val="0"/>
              <w:marRight w:val="0"/>
              <w:marTop w:val="0"/>
              <w:marBottom w:val="0"/>
              <w:divBdr>
                <w:top w:val="none" w:sz="0" w:space="0" w:color="auto"/>
                <w:left w:val="none" w:sz="0" w:space="0" w:color="auto"/>
                <w:bottom w:val="none" w:sz="0" w:space="0" w:color="auto"/>
                <w:right w:val="none" w:sz="0" w:space="0" w:color="auto"/>
              </w:divBdr>
            </w:div>
          </w:divsChild>
        </w:div>
        <w:div w:id="6716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nimaway.ru/" TargetMode="External"/><Relationship Id="rId5" Type="http://schemas.openxmlformats.org/officeDocument/2006/relationships/hyperlink" Target="https://animaway.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3367</Words>
  <Characters>19194</Characters>
  <Application>Microsoft Office Word</Application>
  <DocSecurity>0</DocSecurity>
  <Lines>159</Lines>
  <Paragraphs>45</Paragraphs>
  <ScaleCrop>false</ScaleCrop>
  <Company/>
  <LinksUpToDate>false</LinksUpToDate>
  <CharactersWithSpaces>22516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2024-03-14T11:16:00Z</dcterms:created>
  <dcterms:modified xsi:type="dcterms:W3CDTF">2024-03-14T11:22:00Z</dcterms:modified>
</cp:coreProperties>
</file>